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54DBC" w14:textId="77777777" w:rsidR="00A432DF" w:rsidRPr="00F778D1" w:rsidRDefault="00A432DF" w:rsidP="00A432DF">
      <w:pPr>
        <w:spacing w:before="47" w:line="254" w:lineRule="auto"/>
        <w:ind w:left="5468" w:hanging="1"/>
        <w:rPr>
          <w:noProof/>
          <w:sz w:val="24"/>
          <w:szCs w:val="24"/>
        </w:rPr>
      </w:pPr>
      <w:bookmarkStart w:id="0" w:name="_Hlk54942820"/>
      <w:r w:rsidRPr="00F778D1">
        <w:rPr>
          <w:noProof/>
          <w:sz w:val="24"/>
          <w:szCs w:val="24"/>
        </w:rPr>
        <w:drawing>
          <wp:anchor distT="0" distB="0" distL="0" distR="0" simplePos="0" relativeHeight="251667456" behindDoc="0" locked="0" layoutInCell="1" allowOverlap="1" wp14:anchorId="6A076A7D" wp14:editId="3B116992">
            <wp:simplePos x="0" y="0"/>
            <wp:positionH relativeFrom="page">
              <wp:posOffset>442913</wp:posOffset>
            </wp:positionH>
            <wp:positionV relativeFrom="paragraph">
              <wp:posOffset>601432</wp:posOffset>
            </wp:positionV>
            <wp:extent cx="2600064" cy="2805112"/>
            <wp:effectExtent l="0" t="0" r="0" b="0"/>
            <wp:wrapNone/>
            <wp:docPr id="19" name="image5.png" descr="C:\Users\mfm003\AppData\Local\Microsoft\Windows\INetCache\Content.Outlook\KWLSB693\WCIDWT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064" cy="2805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8D1">
        <w:rPr>
          <w:noProof/>
          <w:sz w:val="24"/>
          <w:szCs w:val="24"/>
        </w:rPr>
        <w:t xml:space="preserve">Whether you are exploring majors or searching for information about your chosen field, The </w:t>
      </w:r>
      <w:r w:rsidRPr="00F778D1">
        <w:rPr>
          <w:i/>
          <w:iCs/>
          <w:noProof/>
          <w:sz w:val="24"/>
          <w:szCs w:val="24"/>
        </w:rPr>
        <w:t>What Can I Do with This Major</w:t>
      </w:r>
      <w:r w:rsidRPr="00F778D1">
        <w:rPr>
          <w:noProof/>
          <w:sz w:val="24"/>
          <w:szCs w:val="24"/>
        </w:rPr>
        <w:t xml:space="preserve"> website will help you connect majors to careers. Learn about typical career areas and types of employers that hire people with each major, as well as strategies to make you a more marketable candidate.</w:t>
      </w:r>
    </w:p>
    <w:p w14:paraId="6AB41F94" w14:textId="77777777" w:rsidR="00A432DF" w:rsidRPr="00F778D1" w:rsidRDefault="00A432DF" w:rsidP="00A432DF">
      <w:pPr>
        <w:spacing w:before="47" w:line="254" w:lineRule="auto"/>
        <w:ind w:left="5468" w:hanging="1"/>
        <w:rPr>
          <w:noProof/>
          <w:sz w:val="24"/>
          <w:szCs w:val="24"/>
        </w:rPr>
      </w:pPr>
      <w:r w:rsidRPr="00F778D1">
        <w:rPr>
          <w:noProof/>
          <w:sz w:val="24"/>
          <w:szCs w:val="24"/>
        </w:rPr>
        <w:t>You can reach the website in these simple steps:</w:t>
      </w:r>
    </w:p>
    <w:p w14:paraId="1B2C5B64" w14:textId="77777777" w:rsidR="00A432DF" w:rsidRPr="00A432DF" w:rsidRDefault="00A432DF" w:rsidP="00A432DF">
      <w:pPr>
        <w:spacing w:before="47" w:line="254" w:lineRule="auto"/>
        <w:ind w:left="5468" w:hanging="1"/>
        <w:rPr>
          <w:noProof/>
          <w:color w:val="0070C0"/>
          <w:sz w:val="24"/>
          <w:szCs w:val="24"/>
        </w:rPr>
      </w:pPr>
      <w:r w:rsidRPr="00F778D1">
        <w:rPr>
          <w:noProof/>
          <w:sz w:val="24"/>
          <w:szCs w:val="24"/>
        </w:rPr>
        <w:t>•</w:t>
      </w:r>
      <w:r w:rsidRPr="00F778D1">
        <w:rPr>
          <w:noProof/>
          <w:sz w:val="24"/>
          <w:szCs w:val="24"/>
        </w:rPr>
        <w:tab/>
        <w:t xml:space="preserve">Go to </w:t>
      </w:r>
      <w:hyperlink r:id="rId8" w:history="1">
        <w:r w:rsidRPr="00C25BE9">
          <w:rPr>
            <w:rStyle w:val="Hyperlink"/>
            <w:noProof/>
            <w:color w:val="0070C0"/>
            <w:sz w:val="24"/>
            <w:szCs w:val="24"/>
          </w:rPr>
          <w:t>http://www.shsu.edu/dept/career-services/</w:t>
        </w:r>
      </w:hyperlink>
      <w:r w:rsidRPr="00A432DF">
        <w:rPr>
          <w:noProof/>
          <w:color w:val="0070C0"/>
          <w:sz w:val="24"/>
          <w:szCs w:val="24"/>
        </w:rPr>
        <w:t xml:space="preserve"> </w:t>
      </w:r>
    </w:p>
    <w:p w14:paraId="0FBAD104" w14:textId="77777777" w:rsidR="00A432DF" w:rsidRPr="00F778D1" w:rsidRDefault="00A432DF" w:rsidP="00A432DF">
      <w:pPr>
        <w:spacing w:before="47" w:line="254" w:lineRule="auto"/>
        <w:ind w:left="5468" w:hanging="1"/>
        <w:rPr>
          <w:i/>
          <w:iCs/>
          <w:noProof/>
          <w:sz w:val="24"/>
          <w:szCs w:val="24"/>
        </w:rPr>
      </w:pPr>
      <w:r w:rsidRPr="00F778D1">
        <w:rPr>
          <w:noProof/>
          <w:sz w:val="24"/>
          <w:szCs w:val="24"/>
        </w:rPr>
        <w:t>•</w:t>
      </w:r>
      <w:r w:rsidRPr="00F778D1">
        <w:rPr>
          <w:noProof/>
          <w:sz w:val="24"/>
          <w:szCs w:val="24"/>
        </w:rPr>
        <w:tab/>
        <w:t xml:space="preserve">Click on </w:t>
      </w:r>
      <w:r w:rsidRPr="00F778D1">
        <w:rPr>
          <w:i/>
          <w:iCs/>
          <w:noProof/>
          <w:sz w:val="24"/>
          <w:szCs w:val="24"/>
        </w:rPr>
        <w:t>Students</w:t>
      </w:r>
    </w:p>
    <w:p w14:paraId="0CF13716" w14:textId="543E38EC" w:rsidR="00A432DF" w:rsidRPr="00F778D1" w:rsidRDefault="00A432DF" w:rsidP="00A432DF">
      <w:pPr>
        <w:spacing w:before="47" w:line="254" w:lineRule="auto"/>
        <w:ind w:left="5468" w:hanging="1"/>
        <w:rPr>
          <w:noProof/>
          <w:sz w:val="24"/>
          <w:szCs w:val="24"/>
        </w:rPr>
      </w:pPr>
      <w:r w:rsidRPr="00F778D1">
        <w:rPr>
          <w:noProof/>
          <w:sz w:val="24"/>
          <w:szCs w:val="24"/>
        </w:rPr>
        <w:t>•</w:t>
      </w:r>
      <w:r w:rsidRPr="00F778D1">
        <w:rPr>
          <w:noProof/>
          <w:sz w:val="24"/>
          <w:szCs w:val="24"/>
        </w:rPr>
        <w:tab/>
        <w:t xml:space="preserve">Click on </w:t>
      </w:r>
      <w:r w:rsidRPr="00F778D1">
        <w:rPr>
          <w:i/>
          <w:iCs/>
          <w:noProof/>
          <w:sz w:val="24"/>
          <w:szCs w:val="24"/>
        </w:rPr>
        <w:t>What Can I Do With This Major</w:t>
      </w:r>
    </w:p>
    <w:p w14:paraId="1CDAF60D" w14:textId="77777777" w:rsidR="00A432DF" w:rsidRPr="00F778D1" w:rsidRDefault="00A432DF" w:rsidP="00A432DF">
      <w:pPr>
        <w:spacing w:before="47" w:line="254" w:lineRule="auto"/>
        <w:ind w:left="5468" w:hanging="1"/>
        <w:rPr>
          <w:noProof/>
          <w:sz w:val="24"/>
          <w:szCs w:val="24"/>
        </w:rPr>
      </w:pPr>
      <w:r w:rsidRPr="00F778D1">
        <w:rPr>
          <w:noProof/>
          <w:sz w:val="24"/>
          <w:szCs w:val="24"/>
        </w:rPr>
        <w:t>•</w:t>
      </w:r>
      <w:r w:rsidRPr="00F778D1">
        <w:rPr>
          <w:noProof/>
          <w:sz w:val="24"/>
          <w:szCs w:val="24"/>
        </w:rPr>
        <w:tab/>
        <w:t xml:space="preserve">Click on </w:t>
      </w:r>
      <w:r w:rsidRPr="00F778D1">
        <w:rPr>
          <w:i/>
          <w:iCs/>
          <w:noProof/>
          <w:sz w:val="24"/>
          <w:szCs w:val="24"/>
        </w:rPr>
        <w:t>View All Majors</w:t>
      </w:r>
    </w:p>
    <w:p w14:paraId="171E06E6" w14:textId="624DD9F6" w:rsidR="00A432DF" w:rsidRDefault="00A432DF" w:rsidP="00A432DF">
      <w:pPr>
        <w:spacing w:before="47" w:line="254" w:lineRule="auto"/>
        <w:ind w:left="5468" w:hanging="1"/>
        <w:rPr>
          <w:noProof/>
          <w:sz w:val="24"/>
          <w:szCs w:val="24"/>
        </w:rPr>
      </w:pPr>
      <w:r w:rsidRPr="00F778D1">
        <w:rPr>
          <w:noProof/>
          <w:sz w:val="24"/>
          <w:szCs w:val="24"/>
        </w:rPr>
        <w:t>•</w:t>
      </w:r>
      <w:r w:rsidRPr="00F778D1">
        <w:rPr>
          <w:noProof/>
          <w:sz w:val="24"/>
          <w:szCs w:val="24"/>
        </w:rPr>
        <w:tab/>
        <w:t>Look for the Major you want to know more about and let the research begin!</w:t>
      </w:r>
      <w:r>
        <w:rPr>
          <w:noProof/>
          <w:sz w:val="24"/>
          <w:szCs w:val="24"/>
        </w:rPr>
        <w:t xml:space="preserve"> Make sure to look at the links at the bottom of each page for more information! </w:t>
      </w:r>
    </w:p>
    <w:p w14:paraId="5FAFAF92" w14:textId="71EF61E2" w:rsidR="00A432DF" w:rsidRDefault="00A432DF" w:rsidP="00A432DF">
      <w:pPr>
        <w:spacing w:before="47" w:line="254" w:lineRule="auto"/>
        <w:ind w:left="5468" w:hanging="1"/>
        <w:rPr>
          <w:noProof/>
          <w:sz w:val="24"/>
          <w:szCs w:val="24"/>
        </w:rPr>
      </w:pPr>
    </w:p>
    <w:p w14:paraId="078AFFE2" w14:textId="268BC78A" w:rsidR="00A432DF" w:rsidRDefault="00A432DF" w:rsidP="00A432DF">
      <w:pPr>
        <w:spacing w:before="47" w:line="254" w:lineRule="auto"/>
        <w:ind w:left="5468" w:hanging="1"/>
        <w:rPr>
          <w:noProof/>
          <w:sz w:val="24"/>
          <w:szCs w:val="24"/>
        </w:rPr>
      </w:pPr>
      <w:r>
        <w:rPr>
          <w:noProof/>
          <w:sz w:val="24"/>
          <w:szCs w:val="24"/>
        </w:rPr>
        <w:t>You can discuss choices of major with your academic advisor.  For help with resumes, job searching, interview preparation, and general career information, SHSU Career Services is here for you!</w:t>
      </w:r>
    </w:p>
    <w:p w14:paraId="75FB658A" w14:textId="03C5E602" w:rsidR="00A432DF" w:rsidRPr="00F778D1" w:rsidRDefault="00194EAA" w:rsidP="00A432DF">
      <w:pPr>
        <w:spacing w:before="47" w:line="254" w:lineRule="auto"/>
        <w:ind w:left="5468" w:hanging="1"/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6CEF40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2.05pt;margin-top:8.55pt;width:510.4pt;height:1.5pt;flip:y;z-index:251669504" o:connectortype="straight"/>
        </w:pict>
      </w:r>
    </w:p>
    <w:p w14:paraId="0AB53423" w14:textId="54102FC0" w:rsidR="00C53C91" w:rsidRPr="00A432DF" w:rsidRDefault="00A432DF" w:rsidP="00A432DF">
      <w:pPr>
        <w:pStyle w:val="Heading1"/>
        <w:spacing w:before="27"/>
        <w:ind w:left="4547" w:right="3510"/>
        <w:rPr>
          <w:sz w:val="22"/>
          <w:szCs w:val="22"/>
          <w:u w:val="none"/>
        </w:rPr>
      </w:pPr>
      <w:r w:rsidRPr="00A432DF">
        <w:rPr>
          <w:sz w:val="22"/>
          <w:szCs w:val="22"/>
        </w:rPr>
        <w:t>Online Career Research Tools</w:t>
      </w:r>
    </w:p>
    <w:p w14:paraId="649DD5E4" w14:textId="3AE6FADA" w:rsidR="00C53C91" w:rsidRPr="00A432DF" w:rsidRDefault="00F778D1">
      <w:pPr>
        <w:pStyle w:val="BodyText"/>
        <w:rPr>
          <w:b/>
        </w:rPr>
      </w:pPr>
      <w:r w:rsidRPr="00A432DF">
        <w:rPr>
          <w:noProof/>
        </w:rPr>
        <w:drawing>
          <wp:anchor distT="0" distB="0" distL="0" distR="0" simplePos="0" relativeHeight="15729152" behindDoc="0" locked="0" layoutInCell="1" allowOverlap="1" wp14:anchorId="558CD739" wp14:editId="08B1E0E7">
            <wp:simplePos x="0" y="0"/>
            <wp:positionH relativeFrom="page">
              <wp:posOffset>138868</wp:posOffset>
            </wp:positionH>
            <wp:positionV relativeFrom="paragraph">
              <wp:posOffset>125892</wp:posOffset>
            </wp:positionV>
            <wp:extent cx="908787" cy="61810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787" cy="618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367FE" w14:textId="31AE1510" w:rsidR="00C53C91" w:rsidRPr="00A432DF" w:rsidRDefault="00194EAA">
      <w:pPr>
        <w:pStyle w:val="ListParagraph"/>
        <w:numPr>
          <w:ilvl w:val="0"/>
          <w:numId w:val="2"/>
        </w:numPr>
        <w:tabs>
          <w:tab w:val="left" w:pos="2174"/>
        </w:tabs>
        <w:spacing w:before="1" w:line="254" w:lineRule="auto"/>
        <w:ind w:right="389"/>
      </w:pPr>
      <w:hyperlink r:id="rId10">
        <w:r w:rsidR="00A432DF" w:rsidRPr="00C25BE9">
          <w:rPr>
            <w:color w:val="0070C0"/>
            <w:u w:val="single" w:color="0563C1"/>
          </w:rPr>
          <w:t>https://www.onetonline.org/</w:t>
        </w:r>
        <w:r w:rsidR="00A432DF" w:rsidRPr="00C25BE9">
          <w:rPr>
            <w:color w:val="0070C0"/>
          </w:rPr>
          <w:t xml:space="preserve"> </w:t>
        </w:r>
      </w:hyperlink>
      <w:r w:rsidR="00A432DF" w:rsidRPr="00A432DF">
        <w:t>-- The nation's primary source of occupational information. The O*NET database contains hundreds of standardized and occupation-specific descriptors on almost 1,000 occupations covering the entire U.S. economy. The database is continually updated from input by a broad range of workers in each</w:t>
      </w:r>
      <w:r w:rsidR="00A432DF" w:rsidRPr="00A432DF">
        <w:rPr>
          <w:spacing w:val="5"/>
        </w:rPr>
        <w:t xml:space="preserve"> </w:t>
      </w:r>
      <w:r w:rsidR="00A432DF" w:rsidRPr="00A432DF">
        <w:t>occupation.</w:t>
      </w:r>
    </w:p>
    <w:p w14:paraId="67593EC8" w14:textId="3B1FEA03" w:rsidR="00C53C91" w:rsidRPr="00A432DF" w:rsidRDefault="00CB4B2F">
      <w:pPr>
        <w:pStyle w:val="BodyText"/>
        <w:spacing w:before="3"/>
      </w:pPr>
      <w:r w:rsidRPr="00A432DF">
        <w:rPr>
          <w:noProof/>
        </w:rPr>
        <w:drawing>
          <wp:anchor distT="0" distB="0" distL="0" distR="0" simplePos="0" relativeHeight="15729664" behindDoc="0" locked="0" layoutInCell="1" allowOverlap="1" wp14:anchorId="2F877E97" wp14:editId="76917AFF">
            <wp:simplePos x="0" y="0"/>
            <wp:positionH relativeFrom="page">
              <wp:posOffset>266383</wp:posOffset>
            </wp:positionH>
            <wp:positionV relativeFrom="paragraph">
              <wp:posOffset>40640</wp:posOffset>
            </wp:positionV>
            <wp:extent cx="567690" cy="567690"/>
            <wp:effectExtent l="0" t="0" r="0" b="0"/>
            <wp:wrapNone/>
            <wp:docPr id="5" name="image3.jpeg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A71BE" w14:textId="59F2CA91" w:rsidR="00C53C91" w:rsidRPr="00A432DF" w:rsidRDefault="00C25BE9">
      <w:pPr>
        <w:pStyle w:val="ListParagraph"/>
        <w:numPr>
          <w:ilvl w:val="0"/>
          <w:numId w:val="2"/>
        </w:numPr>
        <w:tabs>
          <w:tab w:val="left" w:pos="2174"/>
        </w:tabs>
        <w:spacing w:line="252" w:lineRule="auto"/>
        <w:ind w:right="445"/>
      </w:pPr>
      <w:r w:rsidRPr="00C25BE9">
        <w:rPr>
          <w:noProof/>
          <w:color w:val="0070C0"/>
        </w:rPr>
        <w:drawing>
          <wp:anchor distT="0" distB="0" distL="0" distR="0" simplePos="0" relativeHeight="15730176" behindDoc="0" locked="0" layoutInCell="1" allowOverlap="1" wp14:anchorId="161323E6" wp14:editId="3BFD4A13">
            <wp:simplePos x="0" y="0"/>
            <wp:positionH relativeFrom="page">
              <wp:posOffset>223520</wp:posOffset>
            </wp:positionH>
            <wp:positionV relativeFrom="paragraph">
              <wp:posOffset>564832</wp:posOffset>
            </wp:positionV>
            <wp:extent cx="696278" cy="613571"/>
            <wp:effectExtent l="0" t="0" r="0" b="0"/>
            <wp:wrapNone/>
            <wp:docPr id="7" name="image4.jpeg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78" cy="61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2DF" w:rsidRPr="00C25BE9">
        <w:rPr>
          <w:color w:val="0070C0"/>
          <w:u w:val="single" w:color="0563C1"/>
        </w:rPr>
        <w:t>https</w:t>
      </w:r>
      <w:hyperlink r:id="rId13">
        <w:r w:rsidR="00A432DF" w:rsidRPr="00C25BE9">
          <w:rPr>
            <w:color w:val="0070C0"/>
            <w:u w:val="single" w:color="0563C1"/>
          </w:rPr>
          <w:t>://www.bls.gov/ooh/</w:t>
        </w:r>
        <w:r w:rsidR="00A432DF" w:rsidRPr="00C25BE9">
          <w:rPr>
            <w:color w:val="0070C0"/>
          </w:rPr>
          <w:t xml:space="preserve"> </w:t>
        </w:r>
      </w:hyperlink>
      <w:r w:rsidR="00A432DF" w:rsidRPr="00A432DF">
        <w:t>-- An online publication that has information on hundreds of occupations in the United States. The OOH is a rich resource for those seeking career guidance. Students can access valuable occupational information that can help them make career</w:t>
      </w:r>
      <w:r w:rsidR="00A432DF" w:rsidRPr="00A432DF">
        <w:rPr>
          <w:spacing w:val="1"/>
        </w:rPr>
        <w:t xml:space="preserve"> </w:t>
      </w:r>
      <w:r w:rsidR="00A432DF" w:rsidRPr="00A432DF">
        <w:t>choices.</w:t>
      </w:r>
    </w:p>
    <w:p w14:paraId="227A863A" w14:textId="769C0182" w:rsidR="00C53C91" w:rsidRPr="00A432DF" w:rsidRDefault="00C53C91">
      <w:pPr>
        <w:pStyle w:val="BodyText"/>
        <w:spacing w:before="2"/>
      </w:pPr>
    </w:p>
    <w:p w14:paraId="517C30BE" w14:textId="3959FADE" w:rsidR="00C53C91" w:rsidRPr="00A432DF" w:rsidRDefault="00A432DF">
      <w:pPr>
        <w:pStyle w:val="ListParagraph"/>
        <w:numPr>
          <w:ilvl w:val="0"/>
          <w:numId w:val="2"/>
        </w:numPr>
        <w:tabs>
          <w:tab w:val="left" w:pos="2174"/>
        </w:tabs>
        <w:spacing w:line="252" w:lineRule="auto"/>
        <w:ind w:right="572"/>
      </w:pPr>
      <w:r w:rsidRPr="00C25BE9">
        <w:rPr>
          <w:color w:val="0070C0"/>
          <w:u w:val="single" w:color="0563C1"/>
        </w:rPr>
        <w:t>https</w:t>
      </w:r>
      <w:hyperlink r:id="rId14">
        <w:r w:rsidRPr="00C25BE9">
          <w:rPr>
            <w:color w:val="0070C0"/>
            <w:u w:val="single" w:color="0563C1"/>
          </w:rPr>
          <w:t>://www.shsu.edu</w:t>
        </w:r>
        <w:r w:rsidRPr="00C25BE9">
          <w:rPr>
            <w:color w:val="0070C0"/>
          </w:rPr>
          <w:t xml:space="preserve"> </w:t>
        </w:r>
      </w:hyperlink>
      <w:r w:rsidRPr="00A432DF">
        <w:t>– Check out the SHSU website and look at each major’s</w:t>
      </w:r>
      <w:r w:rsidRPr="00A432DF">
        <w:rPr>
          <w:spacing w:val="-41"/>
        </w:rPr>
        <w:t xml:space="preserve"> </w:t>
      </w:r>
      <w:r w:rsidRPr="00A432DF">
        <w:t>department website and curriculum and degree plans. It is important to inform yourself about the coursework before you make a decision regarding a</w:t>
      </w:r>
      <w:r w:rsidRPr="00A432DF">
        <w:rPr>
          <w:spacing w:val="7"/>
        </w:rPr>
        <w:t xml:space="preserve"> </w:t>
      </w:r>
      <w:r w:rsidRPr="00A432DF">
        <w:t>major.</w:t>
      </w:r>
    </w:p>
    <w:p w14:paraId="105805E0" w14:textId="328031AC" w:rsidR="00CB4B2F" w:rsidRPr="00A432DF" w:rsidRDefault="00CB4B2F" w:rsidP="00CB4B2F">
      <w:pPr>
        <w:pStyle w:val="ListParagraph"/>
      </w:pPr>
      <w:r w:rsidRPr="00A432DF">
        <w:rPr>
          <w:noProof/>
        </w:rPr>
        <w:drawing>
          <wp:anchor distT="0" distB="0" distL="114300" distR="114300" simplePos="0" relativeHeight="251659264" behindDoc="1" locked="0" layoutInCell="1" allowOverlap="1" wp14:anchorId="318FC9D4" wp14:editId="4A0D77F0">
            <wp:simplePos x="0" y="0"/>
            <wp:positionH relativeFrom="column">
              <wp:posOffset>136525</wp:posOffset>
            </wp:positionH>
            <wp:positionV relativeFrom="paragraph">
              <wp:posOffset>31750</wp:posOffset>
            </wp:positionV>
            <wp:extent cx="634695" cy="523875"/>
            <wp:effectExtent l="0" t="0" r="0" b="0"/>
            <wp:wrapNone/>
            <wp:docPr id="2" name="Picture 2" descr="Logo Careerone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reeronesto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9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1EB2D" w14:textId="5A92F09B" w:rsidR="00CB4B2F" w:rsidRPr="00A432DF" w:rsidRDefault="00194EAA">
      <w:pPr>
        <w:pStyle w:val="ListParagraph"/>
        <w:numPr>
          <w:ilvl w:val="0"/>
          <w:numId w:val="2"/>
        </w:numPr>
        <w:tabs>
          <w:tab w:val="left" w:pos="2174"/>
        </w:tabs>
        <w:spacing w:line="252" w:lineRule="auto"/>
        <w:ind w:right="572"/>
      </w:pPr>
      <w:hyperlink r:id="rId16" w:history="1">
        <w:r w:rsidR="00CB4B2F" w:rsidRPr="00A432DF">
          <w:rPr>
            <w:rStyle w:val="Hyperlink"/>
            <w:color w:val="0070C0"/>
          </w:rPr>
          <w:t>https://www.careeronestop.org/</w:t>
        </w:r>
      </w:hyperlink>
      <w:r w:rsidR="00CB4B2F" w:rsidRPr="00A432DF">
        <w:rPr>
          <w:color w:val="0070C0"/>
        </w:rPr>
        <w:t xml:space="preserve"> </w:t>
      </w:r>
      <w:r w:rsidR="00CB4B2F" w:rsidRPr="00A432DF">
        <w:t>-- Resources and videos about careers, training, and job searching.</w:t>
      </w:r>
    </w:p>
    <w:p w14:paraId="45214569" w14:textId="538122C6" w:rsidR="00CB4B2F" w:rsidRPr="00A432DF" w:rsidRDefault="00CB4B2F" w:rsidP="00CB4B2F">
      <w:pPr>
        <w:pStyle w:val="ListParagraph"/>
      </w:pPr>
    </w:p>
    <w:p w14:paraId="0F3A281B" w14:textId="6E45F88E" w:rsidR="00CB4B2F" w:rsidRPr="00A432DF" w:rsidRDefault="00B80A79">
      <w:pPr>
        <w:pStyle w:val="ListParagraph"/>
        <w:numPr>
          <w:ilvl w:val="0"/>
          <w:numId w:val="2"/>
        </w:numPr>
        <w:tabs>
          <w:tab w:val="left" w:pos="2174"/>
        </w:tabs>
        <w:spacing w:line="252" w:lineRule="auto"/>
        <w:ind w:right="572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707913E" wp14:editId="523E5EE6">
            <wp:simplePos x="0" y="0"/>
            <wp:positionH relativeFrom="column">
              <wp:posOffset>161925</wp:posOffset>
            </wp:positionH>
            <wp:positionV relativeFrom="paragraph">
              <wp:posOffset>49530</wp:posOffset>
            </wp:positionV>
            <wp:extent cx="828675" cy="550545"/>
            <wp:effectExtent l="0" t="0" r="0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GHxHandshake (blue &amp; black) (1)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="00CB4B2F" w:rsidRPr="00A432DF">
          <w:rPr>
            <w:rStyle w:val="Hyperlink"/>
            <w:color w:val="0070C0"/>
          </w:rPr>
          <w:t>https://joinhandshake.com</w:t>
        </w:r>
      </w:hyperlink>
      <w:r w:rsidR="00CB4B2F" w:rsidRPr="00A432DF">
        <w:t xml:space="preserve"> -- </w:t>
      </w:r>
      <w:r w:rsidR="00CB4B2F" w:rsidRPr="00A432DF">
        <w:rPr>
          <w:i/>
          <w:iCs/>
        </w:rPr>
        <w:t>BEARKATS GET HIRED</w:t>
      </w:r>
      <w:r w:rsidR="00CB4B2F" w:rsidRPr="00A432DF">
        <w:t xml:space="preserve"> p</w:t>
      </w:r>
      <w:r>
        <w:t>artnered with</w:t>
      </w:r>
      <w:r w:rsidR="00CB4B2F" w:rsidRPr="00A432DF">
        <w:t xml:space="preserve"> Handshake.  Handshake is the #1 way college students find jobs. Join today to explore career options, find jobs and internships for students, and connect with employers.</w:t>
      </w:r>
      <w:r w:rsidR="00A432DF" w:rsidRPr="00A432DF">
        <w:t xml:space="preserve">  Used by over 700 universities nationwide!</w:t>
      </w:r>
    </w:p>
    <w:p w14:paraId="2466C26A" w14:textId="750B1B52" w:rsidR="00C53C91" w:rsidRPr="00A432DF" w:rsidRDefault="00C53C91">
      <w:pPr>
        <w:pStyle w:val="BodyText"/>
        <w:spacing w:before="4"/>
      </w:pPr>
    </w:p>
    <w:p w14:paraId="669D3A0C" w14:textId="4D3222E4" w:rsidR="00C53C91" w:rsidRPr="00A432DF" w:rsidRDefault="00A432DF" w:rsidP="00CB4B2F">
      <w:pPr>
        <w:spacing w:line="256" w:lineRule="auto"/>
        <w:ind w:left="699" w:right="604"/>
        <w:rPr>
          <w:b/>
        </w:rPr>
      </w:pPr>
      <w:r w:rsidRPr="00A432DF">
        <w:rPr>
          <w:b/>
        </w:rPr>
        <w:t xml:space="preserve">Remember SHSU Career Services is here to help you </w:t>
      </w:r>
      <w:r w:rsidR="00CB4B2F" w:rsidRPr="00A432DF">
        <w:rPr>
          <w:b/>
        </w:rPr>
        <w:t xml:space="preserve">develop career readiness.  </w:t>
      </w:r>
      <w:r w:rsidRPr="00A432DF">
        <w:rPr>
          <w:b/>
        </w:rPr>
        <w:t xml:space="preserve">We provide career </w:t>
      </w:r>
      <w:r w:rsidR="00CB4B2F" w:rsidRPr="00A432DF">
        <w:rPr>
          <w:b/>
        </w:rPr>
        <w:t>information</w:t>
      </w:r>
      <w:r w:rsidRPr="00A432DF">
        <w:rPr>
          <w:b/>
        </w:rPr>
        <w:t>, resume critiques, mock interviews,</w:t>
      </w:r>
      <w:r w:rsidR="00CB4B2F" w:rsidRPr="00A432DF">
        <w:rPr>
          <w:b/>
        </w:rPr>
        <w:t xml:space="preserve"> </w:t>
      </w:r>
      <w:r w:rsidRPr="00A432DF">
        <w:rPr>
          <w:b/>
        </w:rPr>
        <w:t xml:space="preserve">help with LinkedIn </w:t>
      </w:r>
      <w:r w:rsidR="00CB4B2F" w:rsidRPr="00A432DF">
        <w:rPr>
          <w:b/>
        </w:rPr>
        <w:t xml:space="preserve">and Handshake.  We also offer </w:t>
      </w:r>
      <w:r w:rsidRPr="00A432DF">
        <w:rPr>
          <w:b/>
        </w:rPr>
        <w:t>career fairs and events throughout the academic year. For an appointment</w:t>
      </w:r>
      <w:r w:rsidR="00CB4B2F" w:rsidRPr="00A432DF">
        <w:rPr>
          <w:b/>
        </w:rPr>
        <w:t xml:space="preserve">, find us on Campus Connect under Student Resources or </w:t>
      </w:r>
      <w:r w:rsidRPr="00A432DF">
        <w:rPr>
          <w:b/>
        </w:rPr>
        <w:t>call our Career Services Welcome Desk</w:t>
      </w:r>
      <w:r w:rsidRPr="00A432DF">
        <w:rPr>
          <w:b/>
          <w:spacing w:val="-34"/>
        </w:rPr>
        <w:t xml:space="preserve"> </w:t>
      </w:r>
      <w:r w:rsidRPr="00A432DF">
        <w:rPr>
          <w:b/>
        </w:rPr>
        <w:t>at</w:t>
      </w:r>
      <w:r w:rsidR="00CB4B2F" w:rsidRPr="00A432DF">
        <w:rPr>
          <w:b/>
        </w:rPr>
        <w:t xml:space="preserve"> </w:t>
      </w:r>
      <w:r w:rsidRPr="00A432DF">
        <w:rPr>
          <w:b/>
        </w:rPr>
        <w:t>936-294-1713.</w:t>
      </w:r>
    </w:p>
    <w:bookmarkEnd w:id="0"/>
    <w:p w14:paraId="32AEE2F7" w14:textId="5DB2229E" w:rsidR="00F778D1" w:rsidRPr="00A432DF" w:rsidRDefault="00A432DF" w:rsidP="00CB4B2F">
      <w:pPr>
        <w:spacing w:line="256" w:lineRule="auto"/>
        <w:ind w:left="699" w:right="604"/>
        <w:rPr>
          <w:b/>
        </w:rPr>
      </w:pPr>
      <w:r w:rsidRPr="00A432DF">
        <w:rPr>
          <w:noProof/>
        </w:rPr>
        <w:drawing>
          <wp:anchor distT="0" distB="0" distL="114300" distR="114300" simplePos="0" relativeHeight="251668480" behindDoc="1" locked="0" layoutInCell="1" allowOverlap="1" wp14:anchorId="75E136FC" wp14:editId="6A1350EC">
            <wp:simplePos x="0" y="0"/>
            <wp:positionH relativeFrom="column">
              <wp:posOffset>118745</wp:posOffset>
            </wp:positionH>
            <wp:positionV relativeFrom="paragraph">
              <wp:posOffset>634047</wp:posOffset>
            </wp:positionV>
            <wp:extent cx="7315200" cy="995045"/>
            <wp:effectExtent l="0" t="0" r="0" b="0"/>
            <wp:wrapTight wrapText="bothSides">
              <wp:wrapPolygon edited="0">
                <wp:start x="1856" y="3722"/>
                <wp:lineTo x="900" y="6203"/>
                <wp:lineTo x="731" y="7444"/>
                <wp:lineTo x="1069" y="17782"/>
                <wp:lineTo x="1294" y="17782"/>
                <wp:lineTo x="20138" y="16541"/>
                <wp:lineTo x="20250" y="11579"/>
                <wp:lineTo x="20925" y="11165"/>
                <wp:lineTo x="20813" y="9925"/>
                <wp:lineTo x="2306" y="3722"/>
                <wp:lineTo x="1856" y="3722"/>
              </wp:wrapPolygon>
            </wp:wrapTight>
            <wp:docPr id="22" name="Picture 2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se this one for main campus!!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78D1" w:rsidRPr="00A432DF" w:rsidSect="00A432DF">
      <w:footerReference w:type="default" r:id="rId20"/>
      <w:pgSz w:w="12240" w:h="15840"/>
      <w:pgMar w:top="380" w:right="720" w:bottom="0" w:left="0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4CDE1" w14:textId="77777777" w:rsidR="00593AAF" w:rsidRDefault="00A432DF">
      <w:r>
        <w:separator/>
      </w:r>
    </w:p>
  </w:endnote>
  <w:endnote w:type="continuationSeparator" w:id="0">
    <w:p w14:paraId="1C7BCAFE" w14:textId="77777777" w:rsidR="00593AAF" w:rsidRDefault="00A4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3F5DC" w14:textId="56F41F2F" w:rsidR="00C53C91" w:rsidRDefault="00C53C9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2D2E7" w14:textId="77777777" w:rsidR="00593AAF" w:rsidRDefault="00A432DF">
      <w:r>
        <w:separator/>
      </w:r>
    </w:p>
  </w:footnote>
  <w:footnote w:type="continuationSeparator" w:id="0">
    <w:p w14:paraId="21E3EF81" w14:textId="77777777" w:rsidR="00593AAF" w:rsidRDefault="00A4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B3AAB"/>
    <w:multiLevelType w:val="hybridMultilevel"/>
    <w:tmpl w:val="3A485F64"/>
    <w:lvl w:ilvl="0" w:tplc="09845D7C">
      <w:start w:val="1"/>
      <w:numFmt w:val="decimal"/>
      <w:lvlText w:val="%1."/>
      <w:lvlJc w:val="left"/>
      <w:pPr>
        <w:ind w:left="2173" w:hanging="327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C486FA16">
      <w:numFmt w:val="bullet"/>
      <w:lvlText w:val="•"/>
      <w:lvlJc w:val="left"/>
      <w:pPr>
        <w:ind w:left="3114" w:hanging="327"/>
      </w:pPr>
      <w:rPr>
        <w:rFonts w:hint="default"/>
        <w:lang w:val="en-US" w:eastAsia="en-US" w:bidi="ar-SA"/>
      </w:rPr>
    </w:lvl>
    <w:lvl w:ilvl="2" w:tplc="D88032EC">
      <w:numFmt w:val="bullet"/>
      <w:lvlText w:val="•"/>
      <w:lvlJc w:val="left"/>
      <w:pPr>
        <w:ind w:left="4048" w:hanging="327"/>
      </w:pPr>
      <w:rPr>
        <w:rFonts w:hint="default"/>
        <w:lang w:val="en-US" w:eastAsia="en-US" w:bidi="ar-SA"/>
      </w:rPr>
    </w:lvl>
    <w:lvl w:ilvl="3" w:tplc="E4648AA6">
      <w:numFmt w:val="bullet"/>
      <w:lvlText w:val="•"/>
      <w:lvlJc w:val="left"/>
      <w:pPr>
        <w:ind w:left="4982" w:hanging="327"/>
      </w:pPr>
      <w:rPr>
        <w:rFonts w:hint="default"/>
        <w:lang w:val="en-US" w:eastAsia="en-US" w:bidi="ar-SA"/>
      </w:rPr>
    </w:lvl>
    <w:lvl w:ilvl="4" w:tplc="79BCA5F4">
      <w:numFmt w:val="bullet"/>
      <w:lvlText w:val="•"/>
      <w:lvlJc w:val="left"/>
      <w:pPr>
        <w:ind w:left="5916" w:hanging="327"/>
      </w:pPr>
      <w:rPr>
        <w:rFonts w:hint="default"/>
        <w:lang w:val="en-US" w:eastAsia="en-US" w:bidi="ar-SA"/>
      </w:rPr>
    </w:lvl>
    <w:lvl w:ilvl="5" w:tplc="306646AA">
      <w:numFmt w:val="bullet"/>
      <w:lvlText w:val="•"/>
      <w:lvlJc w:val="left"/>
      <w:pPr>
        <w:ind w:left="6850" w:hanging="327"/>
      </w:pPr>
      <w:rPr>
        <w:rFonts w:hint="default"/>
        <w:lang w:val="en-US" w:eastAsia="en-US" w:bidi="ar-SA"/>
      </w:rPr>
    </w:lvl>
    <w:lvl w:ilvl="6" w:tplc="4DA052A2">
      <w:numFmt w:val="bullet"/>
      <w:lvlText w:val="•"/>
      <w:lvlJc w:val="left"/>
      <w:pPr>
        <w:ind w:left="7784" w:hanging="327"/>
      </w:pPr>
      <w:rPr>
        <w:rFonts w:hint="default"/>
        <w:lang w:val="en-US" w:eastAsia="en-US" w:bidi="ar-SA"/>
      </w:rPr>
    </w:lvl>
    <w:lvl w:ilvl="7" w:tplc="8F867D76">
      <w:numFmt w:val="bullet"/>
      <w:lvlText w:val="•"/>
      <w:lvlJc w:val="left"/>
      <w:pPr>
        <w:ind w:left="8718" w:hanging="327"/>
      </w:pPr>
      <w:rPr>
        <w:rFonts w:hint="default"/>
        <w:lang w:val="en-US" w:eastAsia="en-US" w:bidi="ar-SA"/>
      </w:rPr>
    </w:lvl>
    <w:lvl w:ilvl="8" w:tplc="A6F0E694">
      <w:numFmt w:val="bullet"/>
      <w:lvlText w:val="•"/>
      <w:lvlJc w:val="left"/>
      <w:pPr>
        <w:ind w:left="9652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44110AE1"/>
    <w:multiLevelType w:val="hybridMultilevel"/>
    <w:tmpl w:val="C062E3B0"/>
    <w:lvl w:ilvl="0" w:tplc="09845D7C">
      <w:start w:val="1"/>
      <w:numFmt w:val="decimal"/>
      <w:lvlText w:val="%1."/>
      <w:lvlJc w:val="left"/>
      <w:pPr>
        <w:ind w:left="2173" w:hanging="327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C486FA16">
      <w:numFmt w:val="bullet"/>
      <w:lvlText w:val="•"/>
      <w:lvlJc w:val="left"/>
      <w:pPr>
        <w:ind w:left="3114" w:hanging="327"/>
      </w:pPr>
      <w:rPr>
        <w:rFonts w:hint="default"/>
        <w:lang w:val="en-US" w:eastAsia="en-US" w:bidi="ar-SA"/>
      </w:rPr>
    </w:lvl>
    <w:lvl w:ilvl="2" w:tplc="D88032EC">
      <w:numFmt w:val="bullet"/>
      <w:lvlText w:val="•"/>
      <w:lvlJc w:val="left"/>
      <w:pPr>
        <w:ind w:left="4048" w:hanging="327"/>
      </w:pPr>
      <w:rPr>
        <w:rFonts w:hint="default"/>
        <w:lang w:val="en-US" w:eastAsia="en-US" w:bidi="ar-SA"/>
      </w:rPr>
    </w:lvl>
    <w:lvl w:ilvl="3" w:tplc="E4648AA6">
      <w:numFmt w:val="bullet"/>
      <w:lvlText w:val="•"/>
      <w:lvlJc w:val="left"/>
      <w:pPr>
        <w:ind w:left="4982" w:hanging="327"/>
      </w:pPr>
      <w:rPr>
        <w:rFonts w:hint="default"/>
        <w:lang w:val="en-US" w:eastAsia="en-US" w:bidi="ar-SA"/>
      </w:rPr>
    </w:lvl>
    <w:lvl w:ilvl="4" w:tplc="79BCA5F4">
      <w:numFmt w:val="bullet"/>
      <w:lvlText w:val="•"/>
      <w:lvlJc w:val="left"/>
      <w:pPr>
        <w:ind w:left="5916" w:hanging="327"/>
      </w:pPr>
      <w:rPr>
        <w:rFonts w:hint="default"/>
        <w:lang w:val="en-US" w:eastAsia="en-US" w:bidi="ar-SA"/>
      </w:rPr>
    </w:lvl>
    <w:lvl w:ilvl="5" w:tplc="306646AA">
      <w:numFmt w:val="bullet"/>
      <w:lvlText w:val="•"/>
      <w:lvlJc w:val="left"/>
      <w:pPr>
        <w:ind w:left="6850" w:hanging="327"/>
      </w:pPr>
      <w:rPr>
        <w:rFonts w:hint="default"/>
        <w:lang w:val="en-US" w:eastAsia="en-US" w:bidi="ar-SA"/>
      </w:rPr>
    </w:lvl>
    <w:lvl w:ilvl="6" w:tplc="4DA052A2">
      <w:numFmt w:val="bullet"/>
      <w:lvlText w:val="•"/>
      <w:lvlJc w:val="left"/>
      <w:pPr>
        <w:ind w:left="7784" w:hanging="327"/>
      </w:pPr>
      <w:rPr>
        <w:rFonts w:hint="default"/>
        <w:lang w:val="en-US" w:eastAsia="en-US" w:bidi="ar-SA"/>
      </w:rPr>
    </w:lvl>
    <w:lvl w:ilvl="7" w:tplc="8F867D76">
      <w:numFmt w:val="bullet"/>
      <w:lvlText w:val="•"/>
      <w:lvlJc w:val="left"/>
      <w:pPr>
        <w:ind w:left="8718" w:hanging="327"/>
      </w:pPr>
      <w:rPr>
        <w:rFonts w:hint="default"/>
        <w:lang w:val="en-US" w:eastAsia="en-US" w:bidi="ar-SA"/>
      </w:rPr>
    </w:lvl>
    <w:lvl w:ilvl="8" w:tplc="A6F0E694">
      <w:numFmt w:val="bullet"/>
      <w:lvlText w:val="•"/>
      <w:lvlJc w:val="left"/>
      <w:pPr>
        <w:ind w:left="9652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47681BA0"/>
    <w:multiLevelType w:val="hybridMultilevel"/>
    <w:tmpl w:val="E13C3AD6"/>
    <w:lvl w:ilvl="0" w:tplc="05F600C2">
      <w:start w:val="1"/>
      <w:numFmt w:val="decimal"/>
      <w:lvlText w:val="%1."/>
      <w:lvlJc w:val="left"/>
      <w:pPr>
        <w:ind w:left="2173" w:hanging="32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57825"/>
    <w:multiLevelType w:val="hybridMultilevel"/>
    <w:tmpl w:val="F46685D6"/>
    <w:lvl w:ilvl="0" w:tplc="C368F7F0">
      <w:start w:val="1"/>
      <w:numFmt w:val="decimal"/>
      <w:lvlText w:val="%1."/>
      <w:lvlJc w:val="left"/>
      <w:pPr>
        <w:ind w:left="2139" w:hanging="34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59988E00">
      <w:numFmt w:val="bullet"/>
      <w:lvlText w:val=""/>
      <w:lvlJc w:val="left"/>
      <w:pPr>
        <w:ind w:left="6288" w:hanging="392"/>
      </w:pPr>
      <w:rPr>
        <w:rFonts w:ascii="Symbol" w:eastAsia="Symbol" w:hAnsi="Symbol" w:cs="Symbol" w:hint="default"/>
        <w:w w:val="91"/>
        <w:sz w:val="24"/>
        <w:szCs w:val="24"/>
        <w:lang w:val="en-US" w:eastAsia="en-US" w:bidi="ar-SA"/>
      </w:rPr>
    </w:lvl>
    <w:lvl w:ilvl="2" w:tplc="11F41372">
      <w:numFmt w:val="bullet"/>
      <w:lvlText w:val="•"/>
      <w:lvlJc w:val="left"/>
      <w:pPr>
        <w:ind w:left="6862" w:hanging="392"/>
      </w:pPr>
      <w:rPr>
        <w:rFonts w:hint="default"/>
        <w:lang w:val="en-US" w:eastAsia="en-US" w:bidi="ar-SA"/>
      </w:rPr>
    </w:lvl>
    <w:lvl w:ilvl="3" w:tplc="646CD81C">
      <w:numFmt w:val="bullet"/>
      <w:lvlText w:val="•"/>
      <w:lvlJc w:val="left"/>
      <w:pPr>
        <w:ind w:left="7444" w:hanging="392"/>
      </w:pPr>
      <w:rPr>
        <w:rFonts w:hint="default"/>
        <w:lang w:val="en-US" w:eastAsia="en-US" w:bidi="ar-SA"/>
      </w:rPr>
    </w:lvl>
    <w:lvl w:ilvl="4" w:tplc="245A1DEE">
      <w:numFmt w:val="bullet"/>
      <w:lvlText w:val="•"/>
      <w:lvlJc w:val="left"/>
      <w:pPr>
        <w:ind w:left="8026" w:hanging="392"/>
      </w:pPr>
      <w:rPr>
        <w:rFonts w:hint="default"/>
        <w:lang w:val="en-US" w:eastAsia="en-US" w:bidi="ar-SA"/>
      </w:rPr>
    </w:lvl>
    <w:lvl w:ilvl="5" w:tplc="9F9C9C9C">
      <w:numFmt w:val="bullet"/>
      <w:lvlText w:val="•"/>
      <w:lvlJc w:val="left"/>
      <w:pPr>
        <w:ind w:left="8608" w:hanging="392"/>
      </w:pPr>
      <w:rPr>
        <w:rFonts w:hint="default"/>
        <w:lang w:val="en-US" w:eastAsia="en-US" w:bidi="ar-SA"/>
      </w:rPr>
    </w:lvl>
    <w:lvl w:ilvl="6" w:tplc="800CB010">
      <w:numFmt w:val="bullet"/>
      <w:lvlText w:val="•"/>
      <w:lvlJc w:val="left"/>
      <w:pPr>
        <w:ind w:left="9191" w:hanging="392"/>
      </w:pPr>
      <w:rPr>
        <w:rFonts w:hint="default"/>
        <w:lang w:val="en-US" w:eastAsia="en-US" w:bidi="ar-SA"/>
      </w:rPr>
    </w:lvl>
    <w:lvl w:ilvl="7" w:tplc="FD80BAC2">
      <w:numFmt w:val="bullet"/>
      <w:lvlText w:val="•"/>
      <w:lvlJc w:val="left"/>
      <w:pPr>
        <w:ind w:left="9773" w:hanging="392"/>
      </w:pPr>
      <w:rPr>
        <w:rFonts w:hint="default"/>
        <w:lang w:val="en-US" w:eastAsia="en-US" w:bidi="ar-SA"/>
      </w:rPr>
    </w:lvl>
    <w:lvl w:ilvl="8" w:tplc="50706394">
      <w:numFmt w:val="bullet"/>
      <w:lvlText w:val="•"/>
      <w:lvlJc w:val="left"/>
      <w:pPr>
        <w:ind w:left="10355" w:hanging="39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C91"/>
    <w:rsid w:val="00194EAA"/>
    <w:rsid w:val="00593AAF"/>
    <w:rsid w:val="00A432DF"/>
    <w:rsid w:val="00B80A79"/>
    <w:rsid w:val="00C25BE9"/>
    <w:rsid w:val="00C53C91"/>
    <w:rsid w:val="00CB4B2F"/>
    <w:rsid w:val="00F778D1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1DDC8545"/>
  <w15:docId w15:val="{7DE55A6F-2E11-4129-B54A-C3BD599D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46" w:right="388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288" w:hanging="39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4B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B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8D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77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8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u.edu/dept/career-services/" TargetMode="External"/><Relationship Id="rId13" Type="http://schemas.openxmlformats.org/officeDocument/2006/relationships/hyperlink" Target="http://www.bls.gov/ooh/" TargetMode="External"/><Relationship Id="rId18" Type="http://schemas.openxmlformats.org/officeDocument/2006/relationships/hyperlink" Target="https://joinhandshake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careeronestop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onetonline.org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shsu.ed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Meers, Michelle</dc:creator>
  <cp:lastModifiedBy>Queen, Leondered</cp:lastModifiedBy>
  <cp:revision>2</cp:revision>
  <cp:lastPrinted>2020-10-30T14:48:00Z</cp:lastPrinted>
  <dcterms:created xsi:type="dcterms:W3CDTF">2021-01-27T20:59:00Z</dcterms:created>
  <dcterms:modified xsi:type="dcterms:W3CDTF">2021-01-27T20:59:00Z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2020-10-30T00:00:00Z</vt:filetime>
  </property>
</Properties>
</file>